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7819" w:rsidRPr="00E875FD" w:rsidRDefault="00DA7819" w:rsidP="00DA7819">
      <w:pPr>
        <w:spacing w:after="100" w:afterAutospacing="1"/>
        <w:rPr>
          <w:rFonts w:ascii="Arial" w:eastAsia="Times New Roman" w:hAnsi="Arial" w:cs="Arial"/>
          <w:color w:val="353535"/>
          <w:u w:val="single"/>
          <w:lang w:eastAsia="sk-SK"/>
        </w:rPr>
      </w:pPr>
      <w:r w:rsidRPr="00E875FD">
        <w:rPr>
          <w:rFonts w:ascii="Arial" w:eastAsia="Times New Roman" w:hAnsi="Arial" w:cs="Arial"/>
          <w:b/>
          <w:bCs/>
          <w:color w:val="353535"/>
          <w:u w:val="single"/>
          <w:lang w:eastAsia="sk-SK"/>
        </w:rPr>
        <w:t>Opatrenie č. 1 - príspevok zamestnávateľom (vrátane SZČO, ktoré sú zamestnávateľmi), ktorí museli svoje prevádzky zatvoriť, na náhradu mzdy vo výške 80 %</w:t>
      </w:r>
    </w:p>
    <w:p w:rsidR="00DA7819" w:rsidRPr="00E875FD" w:rsidRDefault="009D1968" w:rsidP="00DA7819">
      <w:pPr>
        <w:spacing w:after="100" w:afterAutospacing="1"/>
        <w:rPr>
          <w:rFonts w:ascii="Arial" w:eastAsia="Times New Roman" w:hAnsi="Arial" w:cs="Arial"/>
          <w:b/>
          <w:bCs/>
          <w:color w:val="353535"/>
          <w:lang w:eastAsia="sk-SK"/>
        </w:rPr>
      </w:pPr>
      <w:r w:rsidRPr="00E875FD">
        <w:rPr>
          <w:rFonts w:ascii="Arial" w:eastAsia="Times New Roman" w:hAnsi="Arial" w:cs="Arial"/>
          <w:color w:val="353535"/>
          <w:lang w:eastAsia="sk-SK"/>
        </w:rPr>
        <w:t>T</w:t>
      </w:r>
      <w:r w:rsidR="00DA7819" w:rsidRPr="00E875FD">
        <w:rPr>
          <w:rFonts w:ascii="Arial" w:eastAsia="Times New Roman" w:hAnsi="Arial" w:cs="Arial"/>
          <w:color w:val="353535"/>
          <w:lang w:eastAsia="sk-SK"/>
        </w:rPr>
        <w:t>ento typ príspevku</w:t>
      </w:r>
      <w:r w:rsidRPr="00E875FD">
        <w:rPr>
          <w:rFonts w:ascii="Arial" w:eastAsia="Times New Roman" w:hAnsi="Arial" w:cs="Arial"/>
          <w:color w:val="353535"/>
          <w:lang w:eastAsia="sk-SK"/>
        </w:rPr>
        <w:t xml:space="preserve"> môže využiť</w:t>
      </w:r>
      <w:r w:rsidR="00DA7819" w:rsidRPr="00E875FD">
        <w:rPr>
          <w:rFonts w:ascii="Arial" w:eastAsia="Times New Roman" w:hAnsi="Arial" w:cs="Arial"/>
          <w:color w:val="353535"/>
          <w:lang w:eastAsia="sk-SK"/>
        </w:rPr>
        <w:t xml:space="preserve">  zamestnávateľ, vrátane SZČO – zamestnávateľa (okrem subjektov verejnej správy), ktorý v čase vyhlásenej mimoriadnej situácie, núdzového alebo výnimočného stavu </w:t>
      </w:r>
      <w:r w:rsidR="00DA7819" w:rsidRPr="00E875FD">
        <w:rPr>
          <w:rFonts w:ascii="Arial" w:eastAsia="Times New Roman" w:hAnsi="Arial" w:cs="Arial"/>
          <w:b/>
          <w:bCs/>
          <w:color w:val="353535"/>
          <w:lang w:eastAsia="sk-SK"/>
        </w:rPr>
        <w:t>udrží pracovné miesta aj v prípade povinnosti prerušiť alebo obmedziť svoju prevádzkovú činnosť na základe rozhodnutia Úradu verejného zdravotníctva SR.</w:t>
      </w:r>
    </w:p>
    <w:p w:rsidR="009D1968" w:rsidRPr="00E875FD" w:rsidRDefault="009D1968" w:rsidP="00DA7819">
      <w:pPr>
        <w:spacing w:after="100" w:afterAutospacing="1"/>
        <w:rPr>
          <w:rFonts w:ascii="Arial" w:eastAsia="Times New Roman" w:hAnsi="Arial" w:cs="Arial"/>
          <w:color w:val="353535"/>
          <w:lang w:eastAsia="sk-SK"/>
        </w:rPr>
      </w:pPr>
      <w:r w:rsidRPr="00E875FD">
        <w:rPr>
          <w:rFonts w:ascii="Arial" w:eastAsia="Times New Roman" w:hAnsi="Arial" w:cs="Arial"/>
          <w:color w:val="0B0C0C"/>
          <w:lang w:eastAsia="sk-SK"/>
        </w:rPr>
        <w:t>Zamestnávatelia môžu požiadať o </w:t>
      </w:r>
      <w:r w:rsidRPr="00E875FD">
        <w:rPr>
          <w:rFonts w:ascii="Arial" w:eastAsia="Times New Roman" w:hAnsi="Arial" w:cs="Arial"/>
          <w:b/>
          <w:bCs/>
          <w:color w:val="0B0C0C"/>
          <w:lang w:eastAsia="sk-SK"/>
        </w:rPr>
        <w:t>príspevok na náhradu časti mzdy zamestnanca vo výške 80 %</w:t>
      </w:r>
      <w:r w:rsidRPr="00E875FD">
        <w:rPr>
          <w:rFonts w:ascii="Arial" w:eastAsia="Times New Roman" w:hAnsi="Arial" w:cs="Arial"/>
          <w:color w:val="0B0C0C"/>
          <w:lang w:eastAsia="sk-SK"/>
        </w:rPr>
        <w:t> jeho priemerného zárobku, najviac </w:t>
      </w:r>
      <w:r w:rsidRPr="00E875FD">
        <w:rPr>
          <w:rFonts w:ascii="Arial" w:eastAsia="Times New Roman" w:hAnsi="Arial" w:cs="Arial"/>
          <w:b/>
          <w:bCs/>
          <w:color w:val="0B0C0C"/>
          <w:lang w:eastAsia="sk-SK"/>
        </w:rPr>
        <w:t>vo výške 1 100 eur.</w:t>
      </w:r>
      <w:r w:rsidRPr="00E875FD">
        <w:rPr>
          <w:rFonts w:ascii="Arial" w:eastAsia="Times New Roman" w:hAnsi="Arial" w:cs="Arial"/>
          <w:color w:val="0B0C0C"/>
          <w:lang w:eastAsia="sk-SK"/>
        </w:rPr>
        <w:t> Podmienkou je udržanie pracovného miesta aj po skončení krízového obdobia a teda minimálne dva mesiace po mesiaci, za ktorý zamestnávateľ žiada príspevok.</w:t>
      </w:r>
    </w:p>
    <w:p w:rsidR="00941036" w:rsidRPr="00E875FD" w:rsidRDefault="00941036" w:rsidP="00941036">
      <w:pPr>
        <w:spacing w:before="100" w:beforeAutospacing="1" w:after="100" w:afterAutospacing="1"/>
        <w:rPr>
          <w:rFonts w:ascii="Arial" w:eastAsia="Times New Roman" w:hAnsi="Arial" w:cs="Arial"/>
          <w:color w:val="0B0C0C"/>
          <w:lang w:eastAsia="sk-SK"/>
        </w:rPr>
      </w:pPr>
      <w:r w:rsidRPr="00E875FD">
        <w:rPr>
          <w:rFonts w:ascii="Arial" w:eastAsia="Times New Roman" w:hAnsi="Arial" w:cs="Arial"/>
          <w:b/>
          <w:bCs/>
          <w:color w:val="0B0C0C"/>
          <w:lang w:eastAsia="sk-SK"/>
        </w:rPr>
        <w:t>Podmienky nároku:</w:t>
      </w:r>
    </w:p>
    <w:p w:rsidR="00941036" w:rsidRPr="00E875FD" w:rsidRDefault="00941036" w:rsidP="00941036">
      <w:pPr>
        <w:numPr>
          <w:ilvl w:val="0"/>
          <w:numId w:val="1"/>
        </w:numPr>
        <w:spacing w:before="100" w:beforeAutospacing="1" w:after="100" w:afterAutospacing="1"/>
        <w:rPr>
          <w:rFonts w:ascii="Arial" w:eastAsia="Times New Roman" w:hAnsi="Arial" w:cs="Arial"/>
          <w:color w:val="0B0C0C"/>
          <w:lang w:eastAsia="sk-SK"/>
        </w:rPr>
      </w:pPr>
      <w:r w:rsidRPr="00E875FD">
        <w:rPr>
          <w:rFonts w:ascii="Arial" w:eastAsia="Times New Roman" w:hAnsi="Arial" w:cs="Arial"/>
          <w:color w:val="0B0C0C"/>
          <w:lang w:eastAsia="sk-SK"/>
        </w:rPr>
        <w:t>Oprávnené obdobie je </w:t>
      </w:r>
      <w:r w:rsidRPr="00E875FD">
        <w:rPr>
          <w:rFonts w:ascii="Arial" w:eastAsia="Times New Roman" w:hAnsi="Arial" w:cs="Arial"/>
          <w:b/>
          <w:bCs/>
          <w:color w:val="0B0C0C"/>
          <w:lang w:eastAsia="sk-SK"/>
        </w:rPr>
        <w:t>od 13. marca 2020</w:t>
      </w:r>
      <w:r w:rsidRPr="00E875FD">
        <w:rPr>
          <w:rFonts w:ascii="Arial" w:eastAsia="Times New Roman" w:hAnsi="Arial" w:cs="Arial"/>
          <w:color w:val="0B0C0C"/>
          <w:lang w:eastAsia="sk-SK"/>
        </w:rPr>
        <w:t> – teda od dňa rozhodnutia ÚVZ SR o uzatvorení prevádzok, do konca kalendárneho mesiaca, v ktorom bude rozhodnutie ÚVZ SR zrušené</w:t>
      </w:r>
    </w:p>
    <w:p w:rsidR="00941036" w:rsidRPr="00E875FD" w:rsidRDefault="00941036" w:rsidP="00941036">
      <w:pPr>
        <w:numPr>
          <w:ilvl w:val="0"/>
          <w:numId w:val="1"/>
        </w:numPr>
        <w:spacing w:before="100" w:beforeAutospacing="1" w:after="100" w:afterAutospacing="1"/>
        <w:rPr>
          <w:rFonts w:ascii="Arial" w:eastAsia="Times New Roman" w:hAnsi="Arial" w:cs="Arial"/>
          <w:color w:val="0B0C0C"/>
          <w:lang w:eastAsia="sk-SK"/>
        </w:rPr>
      </w:pPr>
      <w:r w:rsidRPr="00E875FD">
        <w:rPr>
          <w:rFonts w:ascii="Arial" w:eastAsia="Times New Roman" w:hAnsi="Arial" w:cs="Arial"/>
          <w:color w:val="0B0C0C"/>
          <w:lang w:eastAsia="sk-SK"/>
        </w:rPr>
        <w:t>Príspevok nie je možné </w:t>
      </w:r>
      <w:r w:rsidRPr="00E875FD">
        <w:rPr>
          <w:rFonts w:ascii="Arial" w:eastAsia="Times New Roman" w:hAnsi="Arial" w:cs="Arial"/>
          <w:b/>
          <w:bCs/>
          <w:color w:val="0B0C0C"/>
          <w:lang w:eastAsia="sk-SK"/>
        </w:rPr>
        <w:t>poskytnúť na zamestnancov, ktorí poberajú dávky sociálneho zabezpečenia (PN, OČR), alebo čerpajú dovolenku.</w:t>
      </w:r>
      <w:r w:rsidRPr="00E875FD">
        <w:rPr>
          <w:rFonts w:ascii="Arial" w:eastAsia="Times New Roman" w:hAnsi="Arial" w:cs="Arial"/>
          <w:color w:val="0B0C0C"/>
          <w:lang w:eastAsia="sk-SK"/>
        </w:rPr>
        <w:t> Za zamestnanca sa na účely poskytnutia príspevku považuje zamestnanec v pracovnom pomere. Nárok na poskytnutie príspevku nie je možné uplatniť napríklad na zamestnanca pracujúceho na dohodu o prácach vykonávaných mimo pracovného pomeru, konateľa, ktorý nemá uzatvorenú pracovnú zmluvu, spoločníka, ktorý pre svoju s.r.o. pracuje bez pracovnej zmluvy, spolupracujúcej osoby – manželka, deti, rodičia, ktorí v zmysle zákona č. 82/2005 Z. z. o nelegálnej práci a nelegálnom zamestnávaní nemusia mať uzatvorenú pracovnú zmluvu, osoby pracujúcej na základe zmluvy podľa Občianskeho zákonníka, dobrovoľníka</w:t>
      </w:r>
    </w:p>
    <w:p w:rsidR="00941036" w:rsidRPr="00E875FD" w:rsidRDefault="00941036" w:rsidP="00941036">
      <w:pPr>
        <w:numPr>
          <w:ilvl w:val="0"/>
          <w:numId w:val="1"/>
        </w:numPr>
        <w:spacing w:before="100" w:beforeAutospacing="1" w:after="100" w:afterAutospacing="1"/>
        <w:rPr>
          <w:rFonts w:ascii="Arial" w:eastAsia="Times New Roman" w:hAnsi="Arial" w:cs="Arial"/>
          <w:color w:val="0B0C0C"/>
          <w:lang w:eastAsia="sk-SK"/>
        </w:rPr>
      </w:pPr>
      <w:r w:rsidRPr="00E875FD">
        <w:rPr>
          <w:rFonts w:ascii="Arial" w:eastAsia="Times New Roman" w:hAnsi="Arial" w:cs="Arial"/>
          <w:color w:val="0B0C0C"/>
          <w:lang w:eastAsia="sk-SK"/>
        </w:rPr>
        <w:t xml:space="preserve">Žiadateľom o príspevok môže byť len subjekt, ktorý vznikol a </w:t>
      </w:r>
      <w:r w:rsidRPr="00E875FD">
        <w:rPr>
          <w:rFonts w:ascii="Arial" w:eastAsia="Times New Roman" w:hAnsi="Arial" w:cs="Arial"/>
          <w:b/>
          <w:bCs/>
          <w:color w:val="0B0C0C"/>
          <w:lang w:eastAsia="sk-SK"/>
        </w:rPr>
        <w:t>začal prevádzkovať svoju činnosť najneskôr k 01.02.2020</w:t>
      </w:r>
    </w:p>
    <w:p w:rsidR="00941036" w:rsidRPr="00E875FD" w:rsidRDefault="00941036" w:rsidP="00941036">
      <w:pPr>
        <w:numPr>
          <w:ilvl w:val="0"/>
          <w:numId w:val="1"/>
        </w:numPr>
        <w:spacing w:before="100" w:beforeAutospacing="1" w:after="100" w:afterAutospacing="1"/>
        <w:rPr>
          <w:rFonts w:ascii="Arial" w:eastAsia="Times New Roman" w:hAnsi="Arial" w:cs="Arial"/>
          <w:color w:val="0B0C0C"/>
          <w:lang w:eastAsia="sk-SK"/>
        </w:rPr>
      </w:pPr>
      <w:r w:rsidRPr="00E875FD">
        <w:rPr>
          <w:rFonts w:ascii="Arial" w:eastAsia="Times New Roman" w:hAnsi="Arial" w:cs="Arial"/>
          <w:color w:val="0B0C0C"/>
          <w:lang w:eastAsia="sk-SK"/>
        </w:rPr>
        <w:t>Poskytovateľom príspevku je miestne príslušný úrad práce, sociálnych vecí a rodiny, v ktorého územnom obvode zamestnávateľ udrží pracovné miesta</w:t>
      </w:r>
    </w:p>
    <w:p w:rsidR="00941036" w:rsidRPr="00E875FD" w:rsidRDefault="00941036" w:rsidP="00941036">
      <w:pPr>
        <w:numPr>
          <w:ilvl w:val="0"/>
          <w:numId w:val="1"/>
        </w:numPr>
        <w:spacing w:before="100" w:beforeAutospacing="1" w:after="100" w:afterAutospacing="1"/>
        <w:rPr>
          <w:rFonts w:ascii="Arial" w:eastAsia="Times New Roman" w:hAnsi="Arial" w:cs="Arial"/>
          <w:color w:val="0B0C0C"/>
          <w:lang w:eastAsia="sk-SK"/>
        </w:rPr>
      </w:pPr>
      <w:r w:rsidRPr="00E875FD">
        <w:rPr>
          <w:rFonts w:ascii="Arial" w:eastAsia="Times New Roman" w:hAnsi="Arial" w:cs="Arial"/>
          <w:b/>
          <w:bCs/>
          <w:color w:val="0B0C0C"/>
          <w:lang w:eastAsia="sk-SK"/>
        </w:rPr>
        <w:t>Od 25. apríla 2020 je možné o príspevok požiadať aj vtedy, ak</w:t>
      </w:r>
      <w:r w:rsidRPr="00E875FD">
        <w:rPr>
          <w:rFonts w:ascii="Arial" w:eastAsia="Times New Roman" w:hAnsi="Arial" w:cs="Arial"/>
          <w:color w:val="0B0C0C"/>
          <w:lang w:eastAsia="sk-SK"/>
        </w:rPr>
        <w:t> má subjekt povolený splátkový kalendár pre zaplatenie dlžných súm dane, poistných odvodov do Sociálnej poisťovne alebo zdravotnej poisťovne alebo finančných záväzkov voči úradu práce alebo nemá za mesiac február 2020 splnené daňové povinnosti, povinnosti odvodu na poistné na verejné zdravotné poistenie alebo na sociálne poistenie alebo uhradené splatné finančné záväzky voči úradu práce. </w:t>
      </w:r>
    </w:p>
    <w:p w:rsidR="00941036" w:rsidRPr="00E875FD" w:rsidRDefault="00941036" w:rsidP="00941036">
      <w:pPr>
        <w:numPr>
          <w:ilvl w:val="0"/>
          <w:numId w:val="1"/>
        </w:numPr>
        <w:spacing w:before="100" w:beforeAutospacing="1" w:after="100" w:afterAutospacing="1"/>
        <w:rPr>
          <w:rFonts w:ascii="Arial" w:eastAsia="Times New Roman" w:hAnsi="Arial" w:cs="Arial"/>
          <w:color w:val="0B0C0C"/>
          <w:lang w:eastAsia="sk-SK"/>
        </w:rPr>
      </w:pPr>
      <w:r w:rsidRPr="00E875FD">
        <w:rPr>
          <w:rFonts w:ascii="Arial" w:eastAsia="Times New Roman" w:hAnsi="Arial" w:cs="Arial"/>
          <w:b/>
          <w:bCs/>
          <w:color w:val="0B0C0C"/>
          <w:lang w:eastAsia="sk-SK"/>
        </w:rPr>
        <w:t>Zamestnávateľ si môže vybrať len jednu z možností príspevku na celé obdobie poskytovania príspevku </w:t>
      </w:r>
      <w:r w:rsidRPr="00E875FD">
        <w:rPr>
          <w:rFonts w:ascii="Arial" w:eastAsia="Times New Roman" w:hAnsi="Arial" w:cs="Arial"/>
          <w:color w:val="0B0C0C"/>
          <w:lang w:eastAsia="sk-SK"/>
        </w:rPr>
        <w:t>podľa toho, či zamestnávateľovi viac vyhovuje úhrada náhrady mzdy zamestnanca vo výške 80 % alebo príspevok na časť mzdy zamestnanca podľa percentuálneho poklesu tržieb</w:t>
      </w:r>
    </w:p>
    <w:p w:rsidR="00941036" w:rsidRPr="00E875FD" w:rsidRDefault="00941036" w:rsidP="00941036">
      <w:pPr>
        <w:spacing w:after="300"/>
        <w:rPr>
          <w:rFonts w:ascii="Arial" w:eastAsia="Times New Roman" w:hAnsi="Arial" w:cs="Arial"/>
          <w:color w:val="0B0C0C"/>
          <w:lang w:eastAsia="sk-SK"/>
        </w:rPr>
      </w:pPr>
      <w:r w:rsidRPr="00E875FD">
        <w:rPr>
          <w:rFonts w:ascii="Arial" w:eastAsia="Times New Roman" w:hAnsi="Arial" w:cs="Arial"/>
          <w:b/>
          <w:bCs/>
          <w:color w:val="0B0C0C"/>
          <w:lang w:eastAsia="sk-SK"/>
        </w:rPr>
        <w:t>Podmienky, ktoré preukazuje/vyhlasuje zamestnávateľ čestným vyhlásením:</w:t>
      </w:r>
    </w:p>
    <w:p w:rsidR="00941036" w:rsidRPr="00E875FD" w:rsidRDefault="00941036" w:rsidP="00941036">
      <w:pPr>
        <w:spacing w:after="300"/>
        <w:rPr>
          <w:rFonts w:ascii="Arial" w:eastAsia="Times New Roman" w:hAnsi="Arial" w:cs="Arial"/>
          <w:color w:val="0B0C0C"/>
          <w:lang w:eastAsia="sk-SK"/>
        </w:rPr>
      </w:pPr>
      <w:r w:rsidRPr="00E875FD">
        <w:rPr>
          <w:rFonts w:ascii="Arial" w:eastAsia="Times New Roman" w:hAnsi="Arial" w:cs="Arial"/>
          <w:color w:val="0B0C0C"/>
          <w:lang w:eastAsia="sk-SK"/>
        </w:rPr>
        <w:t>1. vyplatenie náhrady mzdy vo výške 80 % priemerného zárobku zamestnanca,</w:t>
      </w:r>
    </w:p>
    <w:p w:rsidR="00941036" w:rsidRPr="00E875FD" w:rsidRDefault="00941036" w:rsidP="00941036">
      <w:pPr>
        <w:spacing w:after="300"/>
        <w:rPr>
          <w:rFonts w:ascii="Arial" w:eastAsia="Times New Roman" w:hAnsi="Arial" w:cs="Arial"/>
          <w:color w:val="0B0C0C"/>
          <w:lang w:eastAsia="sk-SK"/>
        </w:rPr>
      </w:pPr>
      <w:r w:rsidRPr="00E875FD">
        <w:rPr>
          <w:rFonts w:ascii="Arial" w:eastAsia="Times New Roman" w:hAnsi="Arial" w:cs="Arial"/>
          <w:color w:val="0B0C0C"/>
          <w:lang w:eastAsia="sk-SK"/>
        </w:rPr>
        <w:lastRenderedPageBreak/>
        <w:t>2. záväzok, že dva mesiace po mesiaci, za ktorý žiada príspevok, neskončí pracovný pomer, resp. neurobí právny úkon, ktorým by skončil pracovný pomer so zamestnancom /-</w:t>
      </w:r>
      <w:proofErr w:type="spellStart"/>
      <w:r w:rsidRPr="00E875FD">
        <w:rPr>
          <w:rFonts w:ascii="Arial" w:eastAsia="Times New Roman" w:hAnsi="Arial" w:cs="Arial"/>
          <w:color w:val="0B0C0C"/>
          <w:lang w:eastAsia="sk-SK"/>
        </w:rPr>
        <w:t>cami</w:t>
      </w:r>
      <w:proofErr w:type="spellEnd"/>
      <w:r w:rsidRPr="00E875FD">
        <w:rPr>
          <w:rFonts w:ascii="Arial" w:eastAsia="Times New Roman" w:hAnsi="Arial" w:cs="Arial"/>
          <w:color w:val="0B0C0C"/>
          <w:lang w:eastAsia="sk-SK"/>
        </w:rPr>
        <w:t> výpoveďou alebo dohodou z dôvodov uvedených v § 63 ods. 1 písm. a) a b) Zákonníka práce,</w:t>
      </w:r>
    </w:p>
    <w:p w:rsidR="00941036" w:rsidRPr="00E875FD" w:rsidRDefault="00941036" w:rsidP="00941036">
      <w:pPr>
        <w:spacing w:after="300"/>
        <w:rPr>
          <w:rFonts w:ascii="Arial" w:eastAsia="Times New Roman" w:hAnsi="Arial" w:cs="Arial"/>
          <w:color w:val="0B0C0C"/>
          <w:lang w:eastAsia="sk-SK"/>
        </w:rPr>
      </w:pPr>
      <w:r w:rsidRPr="00E875FD">
        <w:rPr>
          <w:rFonts w:ascii="Arial" w:eastAsia="Times New Roman" w:hAnsi="Arial" w:cs="Arial"/>
          <w:color w:val="0B0C0C"/>
          <w:lang w:eastAsia="sk-SK"/>
        </w:rPr>
        <w:t>3. splnenie podmienok podľa § 70 ods. 7 zákona o službách zamestnanosti</w:t>
      </w:r>
    </w:p>
    <w:p w:rsidR="00941036" w:rsidRPr="00E875FD" w:rsidRDefault="00941036" w:rsidP="00941036">
      <w:pPr>
        <w:spacing w:after="300"/>
        <w:rPr>
          <w:rFonts w:ascii="Arial" w:eastAsia="Times New Roman" w:hAnsi="Arial" w:cs="Arial"/>
          <w:color w:val="0B0C0C"/>
          <w:lang w:eastAsia="sk-SK"/>
        </w:rPr>
      </w:pPr>
      <w:r w:rsidRPr="00E875FD">
        <w:rPr>
          <w:rFonts w:ascii="Arial" w:eastAsia="Times New Roman" w:hAnsi="Arial" w:cs="Arial"/>
          <w:b/>
          <w:bCs/>
          <w:color w:val="0B0C0C"/>
          <w:lang w:eastAsia="sk-SK"/>
        </w:rPr>
        <w:t>Príspevok nebude podliehať zdaneniu a nebude sa vykazovať</w:t>
      </w:r>
      <w:r w:rsidR="00D84DA3" w:rsidRPr="00E875FD">
        <w:rPr>
          <w:rFonts w:ascii="Arial" w:eastAsia="Times New Roman" w:hAnsi="Arial" w:cs="Arial"/>
          <w:b/>
          <w:bCs/>
          <w:color w:val="0B0C0C"/>
          <w:lang w:eastAsia="sk-SK"/>
        </w:rPr>
        <w:t xml:space="preserve"> v </w:t>
      </w:r>
      <w:r w:rsidR="00FA01FD" w:rsidRPr="00E875FD">
        <w:rPr>
          <w:rFonts w:ascii="Arial" w:eastAsia="Times New Roman" w:hAnsi="Arial" w:cs="Arial"/>
          <w:b/>
          <w:bCs/>
          <w:color w:val="0B0C0C"/>
          <w:lang w:eastAsia="sk-SK"/>
        </w:rPr>
        <w:t>účtovníctve</w:t>
      </w:r>
      <w:r w:rsidR="00D84DA3" w:rsidRPr="00E875FD">
        <w:rPr>
          <w:rFonts w:ascii="Arial" w:eastAsia="Times New Roman" w:hAnsi="Arial" w:cs="Arial"/>
          <w:b/>
          <w:bCs/>
          <w:color w:val="0B0C0C"/>
          <w:lang w:eastAsia="sk-SK"/>
        </w:rPr>
        <w:t xml:space="preserve"> ani</w:t>
      </w:r>
      <w:r w:rsidRPr="00E875FD">
        <w:rPr>
          <w:rFonts w:ascii="Arial" w:eastAsia="Times New Roman" w:hAnsi="Arial" w:cs="Arial"/>
          <w:b/>
          <w:bCs/>
          <w:color w:val="0B0C0C"/>
          <w:lang w:eastAsia="sk-SK"/>
        </w:rPr>
        <w:t xml:space="preserve"> ako tržba.</w:t>
      </w:r>
    </w:p>
    <w:p w:rsidR="00941036" w:rsidRPr="00E875FD" w:rsidRDefault="00512BE0" w:rsidP="00941036">
      <w:pPr>
        <w:spacing w:after="300"/>
        <w:rPr>
          <w:rFonts w:ascii="Arial" w:eastAsia="Times New Roman" w:hAnsi="Arial" w:cs="Arial"/>
          <w:color w:val="0B0C0C"/>
          <w:lang w:eastAsia="sk-SK"/>
        </w:rPr>
      </w:pPr>
      <w:r w:rsidRPr="00E875FD">
        <w:rPr>
          <w:rFonts w:ascii="Arial" w:eastAsia="Times New Roman" w:hAnsi="Arial" w:cs="Arial"/>
          <w:b/>
          <w:bCs/>
          <w:color w:val="0B0C0C"/>
          <w:lang w:eastAsia="sk-SK"/>
        </w:rPr>
        <w:t>Detailné p</w:t>
      </w:r>
      <w:r w:rsidR="00941036" w:rsidRPr="00E875FD">
        <w:rPr>
          <w:rFonts w:ascii="Arial" w:eastAsia="Times New Roman" w:hAnsi="Arial" w:cs="Arial"/>
          <w:b/>
          <w:bCs/>
          <w:color w:val="0B0C0C"/>
          <w:lang w:eastAsia="sk-SK"/>
        </w:rPr>
        <w:t>odmienky postupu a formulár na podanie žiadosti nájdete na stránke: </w:t>
      </w:r>
      <w:hyperlink r:id="rId5" w:history="1">
        <w:r w:rsidR="00941036" w:rsidRPr="00E875FD">
          <w:rPr>
            <w:rFonts w:ascii="Arial" w:eastAsia="Times New Roman" w:hAnsi="Arial" w:cs="Arial"/>
            <w:color w:val="0000FF"/>
            <w:u w:val="single"/>
            <w:lang w:eastAsia="sk-SK"/>
          </w:rPr>
          <w:t>https://www.pomahameludom.sk/</w:t>
        </w:r>
      </w:hyperlink>
      <w:r w:rsidR="00941036" w:rsidRPr="00E875FD">
        <w:rPr>
          <w:rFonts w:ascii="Arial" w:eastAsia="Times New Roman" w:hAnsi="Arial" w:cs="Arial"/>
          <w:color w:val="0B0C0C"/>
          <w:lang w:eastAsia="sk-SK"/>
        </w:rPr>
        <w:t>.</w:t>
      </w:r>
    </w:p>
    <w:p w:rsidR="00210170" w:rsidRDefault="00210170"/>
    <w:sectPr w:rsidR="00210170" w:rsidSect="00D41D9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092C64"/>
    <w:multiLevelType w:val="multilevel"/>
    <w:tmpl w:val="8834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36"/>
    <w:rsid w:val="00155DB0"/>
    <w:rsid w:val="00210170"/>
    <w:rsid w:val="003409E6"/>
    <w:rsid w:val="004F73A2"/>
    <w:rsid w:val="00512BE0"/>
    <w:rsid w:val="006D6765"/>
    <w:rsid w:val="008B1D51"/>
    <w:rsid w:val="00941036"/>
    <w:rsid w:val="009D1968"/>
    <w:rsid w:val="00A557D3"/>
    <w:rsid w:val="00D41D93"/>
    <w:rsid w:val="00D84DA3"/>
    <w:rsid w:val="00DA7819"/>
    <w:rsid w:val="00E7501E"/>
    <w:rsid w:val="00E875FD"/>
    <w:rsid w:val="00FA01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00573-1B96-0F44-9C02-E4CB800A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941036"/>
    <w:pPr>
      <w:spacing w:before="100" w:beforeAutospacing="1" w:after="100" w:afterAutospacing="1"/>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41036"/>
    <w:rPr>
      <w:rFonts w:ascii="Times New Roman" w:eastAsia="Times New Roman" w:hAnsi="Times New Roman" w:cs="Times New Roman"/>
      <w:b/>
      <w:bCs/>
      <w:kern w:val="36"/>
      <w:sz w:val="48"/>
      <w:szCs w:val="48"/>
      <w:lang w:eastAsia="sk-SK"/>
    </w:rPr>
  </w:style>
  <w:style w:type="paragraph" w:customStyle="1" w:styleId="govuk-body">
    <w:name w:val="govuk-body"/>
    <w:basedOn w:val="Normlny"/>
    <w:rsid w:val="00941036"/>
    <w:pPr>
      <w:spacing w:before="100" w:beforeAutospacing="1" w:after="100" w:afterAutospacing="1"/>
    </w:pPr>
    <w:rPr>
      <w:rFonts w:ascii="Times New Roman" w:eastAsia="Times New Roman" w:hAnsi="Times New Roman" w:cs="Times New Roman"/>
      <w:lang w:eastAsia="sk-SK"/>
    </w:rPr>
  </w:style>
  <w:style w:type="character" w:styleId="Vrazn">
    <w:name w:val="Strong"/>
    <w:basedOn w:val="Predvolenpsmoodseku"/>
    <w:uiPriority w:val="22"/>
    <w:qFormat/>
    <w:rsid w:val="00941036"/>
    <w:rPr>
      <w:b/>
      <w:bCs/>
    </w:rPr>
  </w:style>
  <w:style w:type="paragraph" w:styleId="Normlnywebov">
    <w:name w:val="Normal (Web)"/>
    <w:basedOn w:val="Normlny"/>
    <w:uiPriority w:val="99"/>
    <w:semiHidden/>
    <w:unhideWhenUsed/>
    <w:rsid w:val="00941036"/>
    <w:pPr>
      <w:spacing w:before="100" w:beforeAutospacing="1" w:after="100" w:afterAutospacing="1"/>
    </w:pPr>
    <w:rPr>
      <w:rFonts w:ascii="Times New Roman" w:eastAsia="Times New Roman" w:hAnsi="Times New Roman" w:cs="Times New Roman"/>
      <w:lang w:eastAsia="sk-SK"/>
    </w:rPr>
  </w:style>
  <w:style w:type="character" w:customStyle="1" w:styleId="apple-converted-space">
    <w:name w:val="apple-converted-space"/>
    <w:basedOn w:val="Predvolenpsmoodseku"/>
    <w:rsid w:val="00941036"/>
  </w:style>
  <w:style w:type="character" w:styleId="Hypertextovprepojenie">
    <w:name w:val="Hyperlink"/>
    <w:basedOn w:val="Predvolenpsmoodseku"/>
    <w:uiPriority w:val="99"/>
    <w:semiHidden/>
    <w:unhideWhenUsed/>
    <w:rsid w:val="00941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458926">
      <w:bodyDiv w:val="1"/>
      <w:marLeft w:val="0"/>
      <w:marRight w:val="0"/>
      <w:marTop w:val="0"/>
      <w:marBottom w:val="0"/>
      <w:divBdr>
        <w:top w:val="none" w:sz="0" w:space="0" w:color="auto"/>
        <w:left w:val="none" w:sz="0" w:space="0" w:color="auto"/>
        <w:bottom w:val="none" w:sz="0" w:space="0" w:color="auto"/>
        <w:right w:val="none" w:sz="0" w:space="0" w:color="auto"/>
      </w:divBdr>
    </w:div>
    <w:div w:id="20636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mahameludom.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2913</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 Kona</dc:creator>
  <cp:keywords/>
  <dc:description/>
  <cp:lastModifiedBy>Peter Švehla</cp:lastModifiedBy>
  <cp:revision>3</cp:revision>
  <dcterms:created xsi:type="dcterms:W3CDTF">2020-06-03T10:36:00Z</dcterms:created>
  <dcterms:modified xsi:type="dcterms:W3CDTF">2020-06-17T23:37:00Z</dcterms:modified>
</cp:coreProperties>
</file>